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4AAF" w:rsidRDefault="002E5AB8">
      <w:r>
        <w:t>Vypočítej podle vzoru:</w:t>
      </w:r>
    </w:p>
    <w:p w:rsidR="002E5AB8" w:rsidRDefault="002E5AB8"/>
    <w:p w:rsidR="002E5AB8" w:rsidRDefault="002E5AB8">
      <w:r w:rsidRPr="002E5AB8">
        <w:rPr>
          <w:noProof/>
        </w:rPr>
        <w:drawing>
          <wp:inline distT="0" distB="0" distL="0" distR="0">
            <wp:extent cx="5760720" cy="26498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B8"/>
    <w:rsid w:val="002E5AB8"/>
    <w:rsid w:val="0095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C18"/>
  <w15:chartTrackingRefBased/>
  <w15:docId w15:val="{116C1C28-2672-492A-8328-4C1AAC8B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5A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Lenítko</dc:creator>
  <cp:keywords/>
  <dc:description/>
  <cp:lastModifiedBy>Lenítko</cp:lastModifiedBy>
  <cp:revision>1</cp:revision>
  <dcterms:created xsi:type="dcterms:W3CDTF">2020-04-22T12:34:00Z</dcterms:created>
  <dcterms:modified xsi:type="dcterms:W3CDTF">2020-04-22T12:37:00Z</dcterms:modified>
</cp:coreProperties>
</file>